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26/0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interdienst in Schulen und Verwaltungsgebäuden des Landkreises Gotha für den Zeitraum 2026 - 2029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interdienst in Schulen und Verwaltungsgebäuden des Landkreises Gotha für den Zeitraum 2026 - 2029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